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C037C9">
        <w:rPr>
          <w:rFonts w:ascii="Calibri" w:eastAsia="Times New Roman" w:hAnsi="Calibri" w:cs="Calibri"/>
          <w:color w:val="auto"/>
          <w:sz w:val="22"/>
          <w:lang w:val="pl-PL"/>
        </w:rPr>
        <w:t>05.</w:t>
      </w:r>
      <w:r w:rsidR="00081253">
        <w:rPr>
          <w:rFonts w:ascii="Calibri" w:eastAsia="Times New Roman" w:hAnsi="Calibri" w:cs="Calibri"/>
          <w:color w:val="auto"/>
          <w:sz w:val="22"/>
          <w:lang w:val="pl-PL"/>
        </w:rPr>
        <w:t>3</w:t>
      </w:r>
      <w:r w:rsidR="00D44393">
        <w:rPr>
          <w:rFonts w:ascii="Calibri" w:eastAsia="Times New Roman" w:hAnsi="Calibri" w:cs="Calibri"/>
          <w:color w:val="auto"/>
          <w:sz w:val="22"/>
          <w:lang w:val="pl-PL"/>
        </w:rPr>
        <w:t>9</w:t>
      </w:r>
      <w:bookmarkStart w:id="0" w:name="_GoBack"/>
      <w:bookmarkEnd w:id="0"/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C037C9" w:rsidRPr="00562B5B" w:rsidRDefault="00C037C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B66D4D" w:rsidRDefault="006C7B29" w:rsidP="00B66D4D">
      <w:pPr>
        <w:shd w:val="clear" w:color="auto" w:fill="FFFFFF"/>
        <w:snapToGrid w:val="0"/>
        <w:rPr>
          <w:rFonts w:asciiTheme="minorHAnsi" w:hAnsiTheme="minorHAnsi"/>
          <w:b/>
          <w:sz w:val="26"/>
          <w:szCs w:val="26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Budowa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stołówki</w:t>
      </w:r>
      <w:proofErr w:type="spellEnd"/>
      <w:r w:rsidR="00C037C9" w:rsidRPr="00C037C9">
        <w:rPr>
          <w:rFonts w:asciiTheme="minorHAnsi" w:hAnsiTheme="minorHAnsi"/>
          <w:b/>
        </w:rPr>
        <w:t xml:space="preserve"> w </w:t>
      </w:r>
      <w:proofErr w:type="spellStart"/>
      <w:r w:rsidR="00C037C9" w:rsidRPr="00C037C9">
        <w:rPr>
          <w:rFonts w:asciiTheme="minorHAnsi" w:hAnsiTheme="minorHAnsi"/>
          <w:b/>
        </w:rPr>
        <w:t>Szkole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Podstawowej</w:t>
      </w:r>
      <w:proofErr w:type="spellEnd"/>
      <w:r w:rsidR="00C037C9" w:rsidRPr="00C037C9">
        <w:rPr>
          <w:rFonts w:asciiTheme="minorHAnsi" w:hAnsiTheme="minorHAnsi"/>
          <w:b/>
        </w:rPr>
        <w:t xml:space="preserve"> w </w:t>
      </w:r>
      <w:proofErr w:type="spellStart"/>
      <w:r w:rsidR="00C037C9" w:rsidRPr="00C037C9">
        <w:rPr>
          <w:rFonts w:asciiTheme="minorHAnsi" w:hAnsiTheme="minorHAnsi"/>
          <w:b/>
        </w:rPr>
        <w:t>Wiśniowej</w:t>
      </w:r>
      <w:proofErr w:type="spellEnd"/>
      <w:r w:rsidR="00C037C9" w:rsidRPr="00C037C9">
        <w:rPr>
          <w:rFonts w:asciiTheme="minorHAnsi" w:hAnsiTheme="minorHAnsi"/>
          <w:b/>
        </w:rPr>
        <w:t xml:space="preserve"> </w:t>
      </w:r>
      <w:proofErr w:type="spellStart"/>
      <w:r w:rsidR="00C037C9" w:rsidRPr="00C037C9">
        <w:rPr>
          <w:rFonts w:asciiTheme="minorHAnsi" w:hAnsiTheme="minorHAnsi"/>
          <w:b/>
        </w:rPr>
        <w:t>Górze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C037C9">
        <w:trPr>
          <w:trHeight w:val="2172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C037C9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A67EF2" w:rsidRDefault="00A67EF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C037C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C037C9" w:rsidRPr="006C7B29" w:rsidRDefault="00C037C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037C9" w:rsidRPr="006C7B2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2323D4"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D44393" w:rsidRPr="00D44393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1253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439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3AD6-DFC0-4740-A9FE-F23BB27A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27</cp:revision>
  <cp:lastPrinted>2019-08-08T11:44:00Z</cp:lastPrinted>
  <dcterms:created xsi:type="dcterms:W3CDTF">2017-07-23T23:20:00Z</dcterms:created>
  <dcterms:modified xsi:type="dcterms:W3CDTF">2019-08-08T11:44:00Z</dcterms:modified>
</cp:coreProperties>
</file>